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71" w:rsidRDefault="000C294F" w:rsidP="000C2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изучению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tbl>
      <w:tblPr>
        <w:tblStyle w:val="a3"/>
        <w:tblW w:w="10740" w:type="dxa"/>
        <w:tblLook w:val="04A0"/>
      </w:tblPr>
      <w:tblGrid>
        <w:gridCol w:w="5997"/>
        <w:gridCol w:w="2389"/>
        <w:gridCol w:w="2354"/>
      </w:tblGrid>
      <w:tr w:rsidR="000C294F" w:rsidTr="000C294F">
        <w:tc>
          <w:tcPr>
            <w:tcW w:w="5997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89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54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C294F" w:rsidTr="000C294F">
        <w:tc>
          <w:tcPr>
            <w:tcW w:w="5997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94F" w:rsidTr="000C294F">
        <w:tc>
          <w:tcPr>
            <w:tcW w:w="5997" w:type="dxa"/>
          </w:tcPr>
          <w:p w:rsidR="000C294F" w:rsidRDefault="000C294F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годовой план работы МБДОО на 2014-2015 учебный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действующий теоретический семинар по изучению ФГОС ДО</w:t>
            </w:r>
          </w:p>
        </w:tc>
        <w:tc>
          <w:tcPr>
            <w:tcW w:w="2389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20.03.2014г</w:t>
            </w:r>
          </w:p>
        </w:tc>
        <w:tc>
          <w:tcPr>
            <w:tcW w:w="2354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0C294F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МБДОО информации для родителей 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89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0C294F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установленом педагогическом совете на тему «Законодательная инициатива в образовании»</w:t>
            </w:r>
          </w:p>
        </w:tc>
        <w:tc>
          <w:tcPr>
            <w:tcW w:w="2389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22.08.2014г</w:t>
            </w:r>
          </w:p>
        </w:tc>
        <w:tc>
          <w:tcPr>
            <w:tcW w:w="2354" w:type="dxa"/>
          </w:tcPr>
          <w:p w:rsidR="000C294F" w:rsidRDefault="000C294F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0C294F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1672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педагогов «Что такое ФГОС ДО</w:t>
            </w:r>
            <w:r w:rsidR="0016720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образования?». Консультация «ФГОС </w:t>
            </w:r>
            <w:proofErr w:type="gramStart"/>
            <w:r w:rsidR="001672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67206">
              <w:rPr>
                <w:rFonts w:ascii="Times New Roman" w:hAnsi="Times New Roman" w:cs="Times New Roman"/>
                <w:sz w:val="28"/>
                <w:szCs w:val="28"/>
              </w:rPr>
              <w:t>. Общие положения».</w:t>
            </w:r>
          </w:p>
        </w:tc>
        <w:tc>
          <w:tcPr>
            <w:tcW w:w="2389" w:type="dxa"/>
          </w:tcPr>
          <w:p w:rsidR="000C294F" w:rsidRDefault="00167206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4" w:type="dxa"/>
          </w:tcPr>
          <w:p w:rsidR="000C294F" w:rsidRDefault="00167206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167206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«ФГОС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образования». Требования к разделам основной образовательной программы: целевой раздел основной образовательной программы.</w:t>
            </w:r>
          </w:p>
        </w:tc>
        <w:tc>
          <w:tcPr>
            <w:tcW w:w="2389" w:type="dxa"/>
          </w:tcPr>
          <w:p w:rsidR="000C294F" w:rsidRDefault="00167206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4" w:type="dxa"/>
          </w:tcPr>
          <w:p w:rsidR="000C294F" w:rsidRDefault="00167206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167206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«ФГОС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DE">
              <w:rPr>
                <w:rFonts w:ascii="Times New Roman" w:hAnsi="Times New Roman" w:cs="Times New Roman"/>
                <w:sz w:val="28"/>
                <w:szCs w:val="28"/>
              </w:rPr>
              <w:t>Требование к основной структуре основной образовательной программы дошкольного образования». Требования к разделам основной образовательной программы: содержание части программы, формируемой участниками  образовательных отношений.</w:t>
            </w:r>
          </w:p>
        </w:tc>
        <w:tc>
          <w:tcPr>
            <w:tcW w:w="2389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2354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Требование к условиям реализации основной образовательной программы дошкольного образования». Требования к разделам основной образовательной программы:</w:t>
            </w:r>
          </w:p>
          <w:p w:rsidR="00FA74DE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коррекционой работы;</w:t>
            </w:r>
          </w:p>
          <w:p w:rsidR="00FA74DE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организационный раздел основной образовательной программы</w:t>
            </w:r>
          </w:p>
        </w:tc>
        <w:tc>
          <w:tcPr>
            <w:tcW w:w="2389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4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Требование к основной структуре основной образовательной программы дошкольного образования»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Требование к развивающей предметно-развивающей среде.</w:t>
            </w:r>
          </w:p>
        </w:tc>
        <w:tc>
          <w:tcPr>
            <w:tcW w:w="2389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4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Требование к основной структуре основной образовательной программы дошкольного образования»:</w:t>
            </w:r>
          </w:p>
          <w:p w:rsidR="00FA74DE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кадровым;</w:t>
            </w:r>
          </w:p>
          <w:p w:rsidR="00FA74DE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материально-техническим;</w:t>
            </w:r>
          </w:p>
          <w:p w:rsidR="00FA74DE" w:rsidRDefault="00FA74DE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финансовым</w:t>
            </w:r>
          </w:p>
        </w:tc>
        <w:tc>
          <w:tcPr>
            <w:tcW w:w="2389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54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ДОО</w:t>
            </w:r>
          </w:p>
        </w:tc>
      </w:tr>
      <w:tr w:rsidR="000C294F" w:rsidTr="000C294F">
        <w:tc>
          <w:tcPr>
            <w:tcW w:w="5997" w:type="dxa"/>
          </w:tcPr>
          <w:p w:rsidR="000C294F" w:rsidRDefault="00FA74DE" w:rsidP="00FA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Требование к результатам освоения основной образовательной программы дошкольного образования»</w:t>
            </w:r>
            <w:r w:rsidR="001E4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4" w:type="dxa"/>
          </w:tcPr>
          <w:p w:rsidR="000C294F" w:rsidRDefault="00FA74DE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FA74DE" w:rsidTr="000C294F">
        <w:tc>
          <w:tcPr>
            <w:tcW w:w="5997" w:type="dxa"/>
          </w:tcPr>
          <w:p w:rsidR="00FA74DE" w:rsidRDefault="001E42B4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дорожной карты (плана работы) по внедрению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работы МБДОО на 2014-2015гг.</w:t>
            </w:r>
          </w:p>
        </w:tc>
        <w:tc>
          <w:tcPr>
            <w:tcW w:w="2389" w:type="dxa"/>
          </w:tcPr>
          <w:p w:rsidR="00FA74DE" w:rsidRDefault="004537DC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2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FA74DE" w:rsidRDefault="00FA74DE" w:rsidP="00FA74DE">
            <w:pPr>
              <w:jc w:val="center"/>
            </w:pPr>
            <w:r w:rsidRPr="00144A09"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FA74DE" w:rsidTr="000C294F">
        <w:tc>
          <w:tcPr>
            <w:tcW w:w="5997" w:type="dxa"/>
          </w:tcPr>
          <w:p w:rsidR="00FA74DE" w:rsidRDefault="001E42B4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пакета документов по внедрению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работы МБДОО на 2014-2015 гг.</w:t>
            </w:r>
          </w:p>
        </w:tc>
        <w:tc>
          <w:tcPr>
            <w:tcW w:w="2389" w:type="dxa"/>
          </w:tcPr>
          <w:p w:rsidR="00FA74DE" w:rsidRDefault="004537DC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2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FA74DE" w:rsidRDefault="00FA74DE" w:rsidP="00FA74DE">
            <w:pPr>
              <w:jc w:val="center"/>
            </w:pPr>
            <w:r w:rsidRPr="00144A09"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  <w:tr w:rsidR="00FA74DE" w:rsidTr="000C294F">
        <w:tc>
          <w:tcPr>
            <w:tcW w:w="5997" w:type="dxa"/>
          </w:tcPr>
          <w:p w:rsidR="00FA74DE" w:rsidRDefault="001E42B4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итоговом педагогическом совете Положения о создании рабочей группы </w:t>
            </w:r>
            <w:r w:rsidR="004537DC">
              <w:rPr>
                <w:rFonts w:ascii="Times New Roman" w:hAnsi="Times New Roman" w:cs="Times New Roman"/>
                <w:sz w:val="28"/>
                <w:szCs w:val="28"/>
              </w:rPr>
              <w:t xml:space="preserve">и выбор членов рабочей группы по разработке проекта основной образовательной программы дошкольного образования в соотвтетсвии с ФГОС </w:t>
            </w:r>
            <w:proofErr w:type="gramStart"/>
            <w:r w:rsidR="004537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45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7DC" w:rsidRDefault="004537DC" w:rsidP="000C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дорожной карты и выявление результативности изучения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педагогического пробега на итоговом педсовете.</w:t>
            </w:r>
          </w:p>
        </w:tc>
        <w:tc>
          <w:tcPr>
            <w:tcW w:w="2389" w:type="dxa"/>
          </w:tcPr>
          <w:p w:rsidR="00FA74DE" w:rsidRDefault="004537DC" w:rsidP="000C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54" w:type="dxa"/>
          </w:tcPr>
          <w:p w:rsidR="00FA74DE" w:rsidRDefault="00FA74DE" w:rsidP="00FA74DE">
            <w:pPr>
              <w:jc w:val="center"/>
            </w:pPr>
            <w:r w:rsidRPr="00144A09">
              <w:rPr>
                <w:rFonts w:ascii="Times New Roman" w:hAnsi="Times New Roman" w:cs="Times New Roman"/>
                <w:sz w:val="28"/>
                <w:szCs w:val="28"/>
              </w:rPr>
              <w:t>Заведующий МБДОО</w:t>
            </w:r>
          </w:p>
        </w:tc>
      </w:tr>
    </w:tbl>
    <w:p w:rsidR="000C294F" w:rsidRPr="000C294F" w:rsidRDefault="000C294F" w:rsidP="000C29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94F" w:rsidRPr="000C294F" w:rsidSect="000C294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C294F"/>
    <w:rsid w:val="000C294F"/>
    <w:rsid w:val="00167206"/>
    <w:rsid w:val="001E42B4"/>
    <w:rsid w:val="004537DC"/>
    <w:rsid w:val="00570271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2014-08-27T10:25:00Z</dcterms:created>
  <dcterms:modified xsi:type="dcterms:W3CDTF">2014-08-27T11:32:00Z</dcterms:modified>
</cp:coreProperties>
</file>